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10" w:rsidRDefault="006D4010" w:rsidP="006D4010">
      <w:pPr>
        <w:rPr>
          <w:rFonts w:ascii="Arial" w:hAnsi="Arial" w:cs="Arial"/>
          <w:b/>
          <w:lang w:val="sr-Cyrl-CS"/>
        </w:rPr>
      </w:pPr>
      <w:r w:rsidRPr="00C05934">
        <w:rPr>
          <w:rFonts w:ascii="Arial" w:hAnsi="Arial" w:cs="Arial"/>
          <w:b/>
          <w:lang/>
        </w:rPr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4" o:title=""/>
          </v:shape>
          <o:OLEObject Type="Embed" ProgID="PBrush" ShapeID="_x0000_i1025" DrawAspect="Content" ObjectID="_1636457125" r:id="rId5"/>
        </w:object>
      </w:r>
    </w:p>
    <w:p w:rsidR="006D4010" w:rsidRPr="000413FE" w:rsidRDefault="006D4010" w:rsidP="006D4010">
      <w:pPr>
        <w:spacing w:line="100" w:lineRule="atLeast"/>
        <w:jc w:val="both"/>
        <w:rPr>
          <w:rFonts w:eastAsia="TimesNewRomanPSMT"/>
          <w:color w:val="000000"/>
          <w:kern w:val="1"/>
          <w:lang w:val="sr-Cyrl-RS"/>
        </w:rPr>
      </w:pPr>
      <w:r w:rsidRPr="000413FE">
        <w:rPr>
          <w:rFonts w:eastAsia="TimesNewRomanPSMT"/>
          <w:color w:val="000000"/>
          <w:kern w:val="1"/>
          <w:lang w:val="sr-Cyrl-RS"/>
        </w:rPr>
        <w:t xml:space="preserve">     </w:t>
      </w:r>
      <w:r w:rsidRPr="000413FE">
        <w:rPr>
          <w:rFonts w:eastAsia="TimesNewRomanPSMT"/>
          <w:color w:val="000000"/>
          <w:kern w:val="1"/>
          <w:lang/>
        </w:rPr>
        <w:t>Број: 404-</w:t>
      </w:r>
      <w:r>
        <w:rPr>
          <w:rFonts w:eastAsia="TimesNewRomanPSMT"/>
          <w:color w:val="000000"/>
          <w:kern w:val="1"/>
          <w:lang w:val="sr-Cyrl-RS"/>
        </w:rPr>
        <w:t>1017</w:t>
      </w:r>
      <w:r>
        <w:rPr>
          <w:rFonts w:eastAsia="TimesNewRomanPSMT"/>
          <w:color w:val="000000"/>
          <w:kern w:val="1"/>
          <w:lang/>
        </w:rPr>
        <w:t>/2019</w:t>
      </w:r>
      <w:r w:rsidRPr="000413FE">
        <w:rPr>
          <w:rFonts w:eastAsia="TimesNewRomanPSMT"/>
          <w:color w:val="000000"/>
          <w:kern w:val="1"/>
          <w:lang/>
        </w:rPr>
        <w:t>-0</w:t>
      </w:r>
      <w:r w:rsidR="0070294E">
        <w:rPr>
          <w:rFonts w:eastAsia="TimesNewRomanPSMT"/>
          <w:color w:val="000000"/>
          <w:kern w:val="1"/>
          <w:lang w:val="sr-Cyrl-RS"/>
        </w:rPr>
        <w:t>3</w:t>
      </w:r>
      <w:bookmarkStart w:id="0" w:name="_GoBack"/>
      <w:bookmarkEnd w:id="0"/>
    </w:p>
    <w:p w:rsidR="006D4010" w:rsidRPr="000413FE" w:rsidRDefault="006D4010" w:rsidP="006D4010">
      <w:pPr>
        <w:spacing w:line="100" w:lineRule="atLeast"/>
        <w:jc w:val="both"/>
        <w:rPr>
          <w:rFonts w:eastAsia="TimesNewRomanPSMT"/>
          <w:color w:val="000000"/>
          <w:kern w:val="1"/>
          <w:lang/>
        </w:rPr>
      </w:pPr>
      <w:r w:rsidRPr="000413FE">
        <w:rPr>
          <w:rFonts w:eastAsia="TimesNewRomanPSMT"/>
          <w:color w:val="000000"/>
          <w:kern w:val="1"/>
          <w:lang/>
        </w:rPr>
        <w:t xml:space="preserve">  Датум:</w:t>
      </w:r>
      <w:r w:rsidRPr="000413FE">
        <w:rPr>
          <w:rFonts w:eastAsia="TimesNewRomanPSMT"/>
          <w:color w:val="FFFF00"/>
          <w:kern w:val="1"/>
          <w:lang/>
        </w:rPr>
        <w:t xml:space="preserve"> </w:t>
      </w:r>
      <w:r>
        <w:rPr>
          <w:rFonts w:eastAsia="TimesNewRomanPSMT"/>
          <w:color w:val="000000"/>
          <w:kern w:val="1"/>
          <w:lang w:val="sr-Latn-RS"/>
        </w:rPr>
        <w:t>28.11</w:t>
      </w:r>
      <w:r w:rsidRPr="000413FE">
        <w:rPr>
          <w:rFonts w:eastAsia="TimesNewRomanPSMT"/>
          <w:color w:val="000000"/>
          <w:kern w:val="1"/>
          <w:lang w:val="sr-Latn-RS"/>
        </w:rPr>
        <w:t>.</w:t>
      </w:r>
      <w:r>
        <w:rPr>
          <w:rFonts w:eastAsia="TimesNewRomanPSMT"/>
          <w:color w:val="000000"/>
          <w:kern w:val="1"/>
          <w:lang w:val="sr-Cyrl-RS"/>
        </w:rPr>
        <w:t>2019</w:t>
      </w:r>
      <w:r w:rsidRPr="000413FE">
        <w:rPr>
          <w:rFonts w:eastAsia="TimesNewRomanPSMT"/>
          <w:color w:val="000000"/>
          <w:kern w:val="1"/>
          <w:lang/>
        </w:rPr>
        <w:t>.године</w:t>
      </w:r>
    </w:p>
    <w:p w:rsidR="006D4010" w:rsidRPr="005D77C7" w:rsidRDefault="005D77C7" w:rsidP="006D4010">
      <w:pPr>
        <w:spacing w:line="100" w:lineRule="atLeast"/>
        <w:jc w:val="both"/>
        <w:rPr>
          <w:rFonts w:eastAsia="TimesNewRomanPSMT"/>
          <w:color w:val="000000"/>
          <w:kern w:val="1"/>
          <w:lang w:val="sr-Cyrl-CS"/>
        </w:rPr>
      </w:pPr>
      <w:r>
        <w:rPr>
          <w:rFonts w:eastAsia="TimesNewRomanPSMT"/>
          <w:color w:val="000000"/>
          <w:kern w:val="1"/>
          <w:lang/>
        </w:rPr>
        <w:t xml:space="preserve">      </w:t>
      </w:r>
      <w:r>
        <w:rPr>
          <w:rFonts w:eastAsia="TimesNewRomanPSMT"/>
          <w:color w:val="000000"/>
          <w:kern w:val="1"/>
          <w:lang w:val="sr-Cyrl-CS"/>
        </w:rPr>
        <w:t xml:space="preserve">       Дечанска 8А</w:t>
      </w:r>
    </w:p>
    <w:p w:rsidR="006D4010" w:rsidRPr="000413FE" w:rsidRDefault="006D4010" w:rsidP="006D4010">
      <w:pPr>
        <w:rPr>
          <w:b/>
          <w:lang w:val="sr-Cyrl-CS"/>
        </w:rPr>
      </w:pPr>
    </w:p>
    <w:p w:rsidR="006D4010" w:rsidRPr="000413FE" w:rsidRDefault="006D4010" w:rsidP="006D4010">
      <w:pPr>
        <w:jc w:val="center"/>
        <w:rPr>
          <w:b/>
          <w:lang w:val="sr-Cyrl-CS"/>
        </w:rPr>
      </w:pPr>
    </w:p>
    <w:p w:rsidR="006D4010" w:rsidRPr="000413FE" w:rsidRDefault="006D4010" w:rsidP="006D4010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Назив наручиоца: </w:t>
      </w:r>
      <w:r w:rsidRPr="000413FE">
        <w:rPr>
          <w:lang w:val="sr-Latn-CS"/>
        </w:rPr>
        <w:t xml:space="preserve">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 xml:space="preserve">Републичка дирекција за робне резерве </w:t>
      </w: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Адреса наручиоца: </w:t>
      </w:r>
      <w:r w:rsidRPr="000413FE">
        <w:rPr>
          <w:lang w:val="sr-Latn-CS"/>
        </w:rPr>
        <w:t xml:space="preserve">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>
        <w:rPr>
          <w:lang w:val="sr-Latn-RS"/>
        </w:rPr>
        <w:t xml:space="preserve">            </w:t>
      </w:r>
      <w:r w:rsidRPr="000413FE">
        <w:rPr>
          <w:lang w:val="sr-Cyrl-CS"/>
        </w:rPr>
        <w:t>Дечанска 8а, Београд</w:t>
      </w: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Интернет страница наручиоца:  </w:t>
      </w:r>
      <w:r w:rsidRPr="000413FE">
        <w:rPr>
          <w:lang w:val="sr-Cyrl-CS"/>
        </w:rPr>
        <w:tab/>
      </w:r>
      <w:r>
        <w:rPr>
          <w:lang w:val="sr-Latn-RS"/>
        </w:rPr>
        <w:t xml:space="preserve">            </w:t>
      </w:r>
      <w:hyperlink r:id="rId6" w:history="1">
        <w:r w:rsidRPr="000413FE">
          <w:rPr>
            <w:rStyle w:val="Hyperlink"/>
          </w:rPr>
          <w:t>www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rdrr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gov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rs</w:t>
        </w:r>
      </w:hyperlink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 xml:space="preserve">Врста наручиоца: 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>Органи државне управе</w:t>
      </w: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Врста поступка: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  <w:t>Јавна набавка мале вредности</w:t>
      </w:r>
    </w:p>
    <w:p w:rsidR="006D4010" w:rsidRPr="000413FE" w:rsidRDefault="006D4010" w:rsidP="006D4010">
      <w:pPr>
        <w:jc w:val="both"/>
        <w:rPr>
          <w:lang w:val="sr-Latn-CS"/>
        </w:rPr>
      </w:pPr>
      <w:r w:rsidRPr="000413FE">
        <w:rPr>
          <w:lang w:val="sr-Cyrl-CS"/>
        </w:rPr>
        <w:t xml:space="preserve">Врста предмета: </w:t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 w:rsidRPr="000413FE">
        <w:rPr>
          <w:lang w:val="sr-Cyrl-CS"/>
        </w:rPr>
        <w:tab/>
      </w:r>
      <w:r>
        <w:rPr>
          <w:lang w:val="sr-Cyrl-CS"/>
        </w:rPr>
        <w:t>Радови</w:t>
      </w:r>
    </w:p>
    <w:p w:rsidR="006D4010" w:rsidRPr="000413FE" w:rsidRDefault="006D4010" w:rsidP="006D4010">
      <w:pPr>
        <w:jc w:val="both"/>
        <w:rPr>
          <w:lang w:val="sr-Latn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color w:val="000000"/>
          <w:lang w:val="sr-Cyrl-RS"/>
        </w:rPr>
        <w:t xml:space="preserve">Oпис предмета набавке, назив и </w:t>
      </w:r>
      <w:r w:rsidRPr="000413FE">
        <w:rPr>
          <w:lang w:val="sr-Cyrl-CS"/>
        </w:rPr>
        <w:t>ознака из општег речника набавке:</w:t>
      </w:r>
    </w:p>
    <w:p w:rsidR="006D4010" w:rsidRPr="000413FE" w:rsidRDefault="006D4010" w:rsidP="006D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RS"/>
        </w:rPr>
      </w:pPr>
      <w:r w:rsidRPr="000413FE">
        <w:rPr>
          <w:bCs/>
          <w:lang w:val="sr-Cyrl-RS"/>
        </w:rPr>
        <w:t xml:space="preserve">Набавка </w:t>
      </w:r>
      <w:r>
        <w:rPr>
          <w:bCs/>
          <w:lang w:val="sr-Cyrl-RS"/>
        </w:rPr>
        <w:t>радова – Поправка лименог крова на магацину уља и мазива на складишту НД Смедерево у Смедереву</w:t>
      </w:r>
      <w:r w:rsidRPr="000413FE">
        <w:rPr>
          <w:b/>
          <w:bCs/>
          <w:lang w:val="sr-Cyrl-RS"/>
        </w:rPr>
        <w:t>.</w:t>
      </w:r>
    </w:p>
    <w:p w:rsidR="006D4010" w:rsidRPr="000413FE" w:rsidRDefault="006D4010" w:rsidP="006D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0413FE">
        <w:rPr>
          <w:color w:val="000000"/>
          <w:lang w:val="sr-Cyrl-RS"/>
        </w:rPr>
        <w:t>Ознака из општег речника набавке</w:t>
      </w:r>
      <w:r w:rsidRPr="000413FE">
        <w:rPr>
          <w:color w:val="000000"/>
          <w:lang w:val="sr-Cyrl-CS"/>
        </w:rPr>
        <w:t xml:space="preserve">: </w:t>
      </w:r>
      <w:r>
        <w:rPr>
          <w:color w:val="000000"/>
          <w:lang w:val="sr-Cyrl-CS"/>
        </w:rPr>
        <w:t>50000000 – услуге одржавања и поправки</w:t>
      </w:r>
      <w:r w:rsidRPr="000413FE">
        <w:rPr>
          <w:color w:val="000000"/>
          <w:lang w:val="sr-Cyrl-CS"/>
        </w:rPr>
        <w:t xml:space="preserve"> 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Критеријум за доделу уговора: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Cyrl-CS"/>
        </w:rPr>
        <w:t>Критеријум за оцењивање понуде је најнижа понуђена цена.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Latn-CS"/>
        </w:rPr>
        <w:t>K</w:t>
      </w:r>
      <w:r w:rsidRPr="000413FE">
        <w:rPr>
          <w:lang w:val="sr-Cyrl-CS"/>
        </w:rPr>
        <w:t>онкурсн</w:t>
      </w:r>
      <w:r w:rsidRPr="000413FE">
        <w:rPr>
          <w:lang w:val="sr-Latn-CS"/>
        </w:rPr>
        <w:t>a</w:t>
      </w:r>
      <w:r w:rsidRPr="000413FE">
        <w:rPr>
          <w:lang w:val="sr-Cyrl-CS"/>
        </w:rPr>
        <w:t xml:space="preserve"> документациј</w:t>
      </w:r>
      <w:r w:rsidRPr="000413FE">
        <w:rPr>
          <w:lang w:val="sr-Latn-CS"/>
        </w:rPr>
        <w:t>a се може преузети са Портала јавних набавки</w:t>
      </w:r>
      <w:r w:rsidRPr="000413FE">
        <w:rPr>
          <w:lang w:val="sr-Cyrl-CS"/>
        </w:rPr>
        <w:t xml:space="preserve"> и</w:t>
      </w:r>
      <w:r w:rsidRPr="000413FE">
        <w:rPr>
          <w:lang w:val="sr-Latn-CS"/>
        </w:rPr>
        <w:t xml:space="preserve"> са интернет странице наручиоца </w:t>
      </w:r>
      <w:hyperlink r:id="rId7" w:history="1">
        <w:r w:rsidRPr="000413FE">
          <w:rPr>
            <w:rStyle w:val="Hyperlink"/>
          </w:rPr>
          <w:t>www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rdrr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gov</w:t>
        </w:r>
        <w:r w:rsidRPr="000413FE">
          <w:rPr>
            <w:rStyle w:val="Hyperlink"/>
            <w:lang w:val="sr-Cyrl-CS"/>
          </w:rPr>
          <w:t>.</w:t>
        </w:r>
        <w:r w:rsidRPr="000413FE">
          <w:rPr>
            <w:rStyle w:val="Hyperlink"/>
          </w:rPr>
          <w:t>rs</w:t>
        </w:r>
      </w:hyperlink>
      <w:r w:rsidRPr="000413FE">
        <w:rPr>
          <w:lang w:val="sr-Cyrl-CS"/>
        </w:rPr>
        <w:t>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Начин подношења понуде и рок за подношење понуде: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Понуда се подноси непосредно или путем поште у затвореној коверти, затворена на начин да се приликом отварања понуда може са сигурношћу утврдити да се први пут отвара.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На полеђини коверте навести назив и адресу понуђача.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Понуду доставити на адресу: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Републичка дирекција за робне резерве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Дечанска 8а, 11000 Београд.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са назнаком: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b/>
          <w:lang w:val="sr-Latn-CS"/>
        </w:rPr>
      </w:pPr>
      <w:r w:rsidRPr="000413FE">
        <w:rPr>
          <w:rFonts w:eastAsia="Lucida Sans Unicode"/>
          <w:b/>
          <w:lang w:val="sr-Cyrl-CS"/>
        </w:rPr>
        <w:t xml:space="preserve">„Понуда за јавну набавку </w:t>
      </w:r>
      <w:r>
        <w:rPr>
          <w:rFonts w:eastAsia="Lucida Sans Unicode"/>
          <w:b/>
          <w:lang w:val="sr-Cyrl-CS"/>
        </w:rPr>
        <w:t>радова</w:t>
      </w:r>
      <w:r w:rsidRPr="000413FE">
        <w:rPr>
          <w:rFonts w:eastAsia="Lucida Sans Unicode"/>
          <w:b/>
          <w:lang w:val="sr-Latn-RS"/>
        </w:rPr>
        <w:t xml:space="preserve"> </w:t>
      </w:r>
      <w:r>
        <w:rPr>
          <w:rFonts w:eastAsia="Lucida Sans Unicode"/>
          <w:b/>
          <w:lang w:val="sr-Latn-RS"/>
        </w:rPr>
        <w:t>–</w:t>
      </w:r>
      <w:r w:rsidRPr="000413FE">
        <w:rPr>
          <w:rFonts w:eastAsia="Lucida Sans Unicode"/>
          <w:b/>
          <w:lang w:val="sr-Cyrl-CS"/>
        </w:rPr>
        <w:t xml:space="preserve"> </w:t>
      </w:r>
      <w:r>
        <w:rPr>
          <w:rFonts w:eastAsia="Lucida Sans Unicode"/>
          <w:b/>
          <w:bCs/>
          <w:lang w:val="sr-Cyrl-RS"/>
        </w:rPr>
        <w:t>Поправка лименог крова на магацину уља и мазива на складишту НД Смедерево у Смедереву</w:t>
      </w:r>
      <w:r w:rsidRPr="000413FE">
        <w:rPr>
          <w:rFonts w:eastAsia="Lucida Sans Unicode"/>
          <w:b/>
          <w:bCs/>
          <w:lang w:val="sr-Cyrl-RS"/>
        </w:rPr>
        <w:t xml:space="preserve">, </w:t>
      </w:r>
      <w:r w:rsidRPr="000413FE">
        <w:rPr>
          <w:rFonts w:eastAsia="Lucida Sans Unicode"/>
          <w:b/>
          <w:lang w:val="sr-Cyrl-CS"/>
        </w:rPr>
        <w:t>ЈН МВ бр.</w:t>
      </w:r>
      <w:r>
        <w:rPr>
          <w:rFonts w:eastAsia="Lucida Sans Unicode"/>
          <w:b/>
          <w:lang w:val="sr-Latn-RS"/>
        </w:rPr>
        <w:t xml:space="preserve"> 25</w:t>
      </w:r>
      <w:r w:rsidRPr="000413FE">
        <w:rPr>
          <w:rFonts w:eastAsia="Lucida Sans Unicode"/>
          <w:b/>
          <w:lang w:val="sr-Latn-RS"/>
        </w:rPr>
        <w:t>/</w:t>
      </w:r>
      <w:r w:rsidRPr="000413FE">
        <w:rPr>
          <w:rFonts w:eastAsia="Lucida Sans Unicode"/>
          <w:b/>
          <w:lang w:val="sr-Cyrl-CS"/>
        </w:rPr>
        <w:t>201</w:t>
      </w:r>
      <w:r>
        <w:rPr>
          <w:rFonts w:eastAsia="Lucida Sans Unicode"/>
          <w:b/>
          <w:lang w:val="sr-Latn-RS"/>
        </w:rPr>
        <w:t>9</w:t>
      </w:r>
      <w:r w:rsidRPr="000413FE">
        <w:rPr>
          <w:rFonts w:eastAsia="Lucida Sans Unicode"/>
          <w:b/>
          <w:lang w:val="sr-Cyrl-CS"/>
        </w:rPr>
        <w:t>-0</w:t>
      </w:r>
      <w:r>
        <w:rPr>
          <w:rFonts w:eastAsia="Lucida Sans Unicode"/>
          <w:b/>
          <w:lang w:val="sr-Cyrl-CS"/>
        </w:rPr>
        <w:t>3</w:t>
      </w:r>
      <w:r w:rsidRPr="000413FE">
        <w:rPr>
          <w:rFonts w:eastAsia="Lucida Sans Unicode"/>
          <w:b/>
          <w:lang w:val="sr-Cyrl-CS"/>
        </w:rPr>
        <w:t xml:space="preserve"> - НЕ ОТВАРАТИ“.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lastRenderedPageBreak/>
        <w:t xml:space="preserve">Понуда се сматра благовременом уколико је примљена од стране наручиоца до </w:t>
      </w:r>
      <w:r>
        <w:rPr>
          <w:rFonts w:eastAsia="Lucida Sans Unicode"/>
          <w:b/>
          <w:lang w:val="sr-Cyrl-CS"/>
        </w:rPr>
        <w:t>06</w:t>
      </w:r>
      <w:r w:rsidRPr="000413FE">
        <w:rPr>
          <w:rFonts w:eastAsia="Lucida Sans Unicode"/>
          <w:b/>
          <w:lang w:val="sr-Cyrl-CS"/>
        </w:rPr>
        <w:t>.</w:t>
      </w:r>
      <w:r>
        <w:rPr>
          <w:rFonts w:eastAsia="Lucida Sans Unicode"/>
          <w:b/>
          <w:lang w:val="sr-Cyrl-CS"/>
        </w:rPr>
        <w:t>12</w:t>
      </w:r>
      <w:r>
        <w:rPr>
          <w:rFonts w:eastAsia="Lucida Sans Unicode"/>
          <w:b/>
          <w:lang w:val="sr-Cyrl-CS"/>
        </w:rPr>
        <w:t>.2019</w:t>
      </w:r>
      <w:r w:rsidRPr="000413FE">
        <w:rPr>
          <w:rFonts w:eastAsia="Lucida Sans Unicode"/>
          <w:b/>
          <w:lang w:val="sr-Cyrl-CS"/>
        </w:rPr>
        <w:t>.године до 11:00 часова</w:t>
      </w:r>
      <w:r w:rsidRPr="000413FE">
        <w:rPr>
          <w:rFonts w:eastAsia="Lucida Sans Unicode"/>
          <w:lang w:val="sr-Cyrl-CS"/>
        </w:rPr>
        <w:t xml:space="preserve"> у писарници наручиоца.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Наручилац ће, по пријему одређене понуде, на коверти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Понуду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Наручилац ће, након окончања поступка отварања понуда, неблаговремену понуду вратити неотворену понуђачу, са назнаком да је поднета неблаговремено.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Место, време и начин отварања понуда: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 xml:space="preserve">Јавно отварање понуда одржаће се </w:t>
      </w:r>
      <w:r>
        <w:rPr>
          <w:rFonts w:eastAsia="Lucida Sans Unicode"/>
          <w:b/>
          <w:lang w:val="sr-Latn-RS"/>
        </w:rPr>
        <w:t>06</w:t>
      </w:r>
      <w:r w:rsidRPr="000413FE">
        <w:rPr>
          <w:rFonts w:eastAsia="Lucida Sans Unicode"/>
          <w:b/>
          <w:lang w:val="sr-Latn-RS"/>
        </w:rPr>
        <w:t>.1</w:t>
      </w:r>
      <w:r>
        <w:rPr>
          <w:rFonts w:eastAsia="Lucida Sans Unicode"/>
          <w:b/>
          <w:lang w:val="sr-Cyrl-RS"/>
        </w:rPr>
        <w:t>2</w:t>
      </w:r>
      <w:r>
        <w:rPr>
          <w:rFonts w:eastAsia="Lucida Sans Unicode"/>
          <w:b/>
          <w:lang w:val="sr-Latn-RS"/>
        </w:rPr>
        <w:t>.2019</w:t>
      </w:r>
      <w:r w:rsidRPr="000413FE">
        <w:rPr>
          <w:rFonts w:eastAsia="Lucida Sans Unicode"/>
          <w:b/>
          <w:lang w:val="sr-Latn-RS"/>
        </w:rPr>
        <w:t xml:space="preserve">.године </w:t>
      </w:r>
      <w:r w:rsidRPr="000413FE">
        <w:rPr>
          <w:rFonts w:eastAsia="Lucida Sans Unicode"/>
          <w:b/>
          <w:lang w:val="sr-Cyrl-CS"/>
        </w:rPr>
        <w:t>у 11:30 часова</w:t>
      </w:r>
      <w:r w:rsidRPr="000413FE">
        <w:rPr>
          <w:rFonts w:eastAsia="Lucida Sans Unicode"/>
          <w:lang w:val="sr-Cyrl-CS"/>
        </w:rPr>
        <w:t xml:space="preserve">, на адреси наручиоца: Републичка дирекција за робне резерве, Дечанска 8а, Београд, </w:t>
      </w:r>
      <w:r w:rsidRPr="000413FE">
        <w:rPr>
          <w:rFonts w:eastAsia="Lucida Sans Unicode"/>
          <w:lang/>
        </w:rPr>
        <w:t>VI</w:t>
      </w:r>
      <w:r w:rsidRPr="000413FE">
        <w:rPr>
          <w:rFonts w:eastAsia="Lucida Sans Unicode"/>
          <w:lang w:val="sr-Cyrl-CS"/>
        </w:rPr>
        <w:t xml:space="preserve"> спрат, сала бр. 654а. 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0413FE">
        <w:rPr>
          <w:rFonts w:eastAsia="Lucida Sans Unicode"/>
          <w:lang w:val="sr-Cyrl-CS"/>
        </w:rPr>
        <w:t>Понуде ће се отварати по редоследу пристиглих и заведених понуда у писарници.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Услови под којима представници понуђача могу учествовати у поступку отварања  понуда: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lang w:val="sr-Cyrl-CS"/>
        </w:rPr>
      </w:pPr>
      <w:r w:rsidRPr="000413FE">
        <w:rPr>
          <w:lang w:val="sr-Cyrl-CS"/>
        </w:rPr>
        <w:t xml:space="preserve">Представници понуђача морају имати </w:t>
      </w:r>
      <w:r w:rsidRPr="000413FE">
        <w:rPr>
          <w:lang w:val="sr-Cyrl-CS"/>
        </w:rPr>
        <w:t>писмено овлашћење, тј. пуномоћје које ће предати Комисији за јавну набавку приликом отварања понуда.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6D4010" w:rsidRPr="000413FE" w:rsidRDefault="006D4010" w:rsidP="006D4010">
      <w:pPr>
        <w:jc w:val="both"/>
        <w:rPr>
          <w:lang w:val="sr-Cyrl-CS"/>
        </w:rPr>
      </w:pPr>
      <w:r w:rsidRPr="000413FE">
        <w:rPr>
          <w:lang w:val="sr-Cyrl-CS"/>
        </w:rPr>
        <w:t>Рок за доношење одлуке:</w:t>
      </w:r>
    </w:p>
    <w:p w:rsidR="006D4010" w:rsidRPr="000413FE" w:rsidRDefault="006D4010" w:rsidP="006D40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0413FE">
        <w:rPr>
          <w:lang w:val="sr-Cyrl-CS"/>
        </w:rPr>
        <w:t xml:space="preserve">Одлука о додели уговора биће донета у року од </w:t>
      </w:r>
      <w:r w:rsidRPr="000413FE">
        <w:rPr>
          <w:lang w:val="sr-Latn-RS"/>
        </w:rPr>
        <w:t xml:space="preserve">10 </w:t>
      </w:r>
      <w:r w:rsidRPr="000413FE">
        <w:rPr>
          <w:lang w:val="sr-Cyrl-RS"/>
        </w:rPr>
        <w:t>дана</w:t>
      </w:r>
      <w:r w:rsidRPr="000413FE">
        <w:rPr>
          <w:lang w:val="sr-Cyrl-CS"/>
        </w:rPr>
        <w:t xml:space="preserve"> од дана отварања понуда. Одлука о додели уговора биће објављена на Порталу јавних набавки и интернет страници наручиоца у року од три дана од дана доношења.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FC2EE7" w:rsidRDefault="006D4010" w:rsidP="006D4010">
      <w:pPr>
        <w:jc w:val="both"/>
        <w:rPr>
          <w:lang w:val="sr-Cyrl-CS"/>
        </w:rPr>
      </w:pPr>
      <w:r w:rsidRPr="000413FE">
        <w:rPr>
          <w:lang w:val="sr-Cyrl-RS"/>
        </w:rPr>
        <w:t>Л</w:t>
      </w:r>
      <w:r w:rsidRPr="000413FE">
        <w:rPr>
          <w:lang w:val="sr-Cyrl-CS"/>
        </w:rPr>
        <w:t>ица за контакт</w:t>
      </w:r>
      <w:r w:rsidR="00FC2EE7">
        <w:rPr>
          <w:lang w:val="sr-Cyrl-CS"/>
        </w:rPr>
        <w:t>: Јаков Вујовић и Јелена Поповић;</w:t>
      </w:r>
    </w:p>
    <w:p w:rsidR="006D4010" w:rsidRPr="000413FE" w:rsidRDefault="006D4010" w:rsidP="006D4010">
      <w:pPr>
        <w:jc w:val="both"/>
        <w:rPr>
          <w:lang w:val="sr-Latn-RS"/>
        </w:rPr>
      </w:pPr>
      <w:r w:rsidRPr="000413FE">
        <w:rPr>
          <w:lang w:val="sr-Cyrl-CS"/>
        </w:rPr>
        <w:t xml:space="preserve"> </w:t>
      </w:r>
      <w:r w:rsidRPr="000413FE">
        <w:rPr>
          <w:lang w:val="sr-Latn-CS"/>
        </w:rPr>
        <w:t>e-mail</w:t>
      </w:r>
      <w:r w:rsidR="00FC2EE7">
        <w:rPr>
          <w:lang w:val="sr-Cyrl-CS"/>
        </w:rPr>
        <w:t xml:space="preserve"> </w:t>
      </w:r>
      <w:r w:rsidRPr="000413FE">
        <w:rPr>
          <w:lang w:val="sr-Cyrl-CS"/>
        </w:rPr>
        <w:t>адреса</w:t>
      </w:r>
      <w:r w:rsidRPr="000413FE">
        <w:rPr>
          <w:lang w:val="sr-Latn-CS"/>
        </w:rPr>
        <w:t xml:space="preserve">: </w:t>
      </w:r>
      <w:hyperlink r:id="rId8" w:history="1">
        <w:r w:rsidR="005D77C7" w:rsidRPr="00733137">
          <w:rPr>
            <w:rStyle w:val="Hyperlink"/>
            <w:lang w:val="sr-Latn-RS"/>
          </w:rPr>
          <w:t>jakov.vujovic</w:t>
        </w:r>
        <w:r w:rsidR="005D77C7" w:rsidRPr="00733137">
          <w:rPr>
            <w:rStyle w:val="Hyperlink"/>
            <w:lang w:val="sr-Latn-CS"/>
          </w:rPr>
          <w:t>@rdrr.gov.rs</w:t>
        </w:r>
      </w:hyperlink>
      <w:r>
        <w:rPr>
          <w:lang w:val="sr-Cyrl-RS"/>
        </w:rPr>
        <w:t xml:space="preserve">; </w:t>
      </w:r>
      <w:hyperlink r:id="rId9" w:history="1">
        <w:r w:rsidRPr="00225211">
          <w:rPr>
            <w:rStyle w:val="Hyperlink"/>
            <w:lang w:val="sr-Latn-RS"/>
          </w:rPr>
          <w:t>jelena.popovic@rdrr.gov.rs</w:t>
        </w:r>
      </w:hyperlink>
      <w:r>
        <w:rPr>
          <w:lang w:val="sr-Latn-RS"/>
        </w:rPr>
        <w:t xml:space="preserve">; </w:t>
      </w:r>
    </w:p>
    <w:p w:rsidR="006D4010" w:rsidRPr="000413FE" w:rsidRDefault="006D4010" w:rsidP="006D4010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6D4010" w:rsidRPr="000413FE" w:rsidRDefault="006D4010" w:rsidP="006D4010">
      <w:pPr>
        <w:jc w:val="both"/>
        <w:rPr>
          <w:lang w:val="sr-Cyrl-CS"/>
        </w:rPr>
      </w:pPr>
    </w:p>
    <w:p w:rsidR="00CC26CA" w:rsidRDefault="00CC26CA"/>
    <w:sectPr w:rsidR="00CC2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05"/>
    <w:rsid w:val="005D77C7"/>
    <w:rsid w:val="006D4010"/>
    <w:rsid w:val="0070294E"/>
    <w:rsid w:val="00CC26CA"/>
    <w:rsid w:val="00F96205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908F-F0AD-4522-AD79-C64F8FEA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4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v.vujovic@rdrr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drr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rr.gov.rs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elena.popo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4</cp:revision>
  <dcterms:created xsi:type="dcterms:W3CDTF">2019-11-28T13:23:00Z</dcterms:created>
  <dcterms:modified xsi:type="dcterms:W3CDTF">2019-11-28T13:39:00Z</dcterms:modified>
</cp:coreProperties>
</file>